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C8D6" w14:textId="77777777" w:rsidR="00F531A1" w:rsidRPr="008A13E7" w:rsidRDefault="00F531A1" w:rsidP="00F531A1">
      <w:pPr>
        <w:jc w:val="center"/>
        <w:rPr>
          <w:rFonts w:ascii="Arial" w:hAnsi="Arial" w:cs="Arial"/>
          <w:b/>
          <w:bCs/>
        </w:rPr>
      </w:pPr>
      <w:r w:rsidRPr="008A13E7">
        <w:rPr>
          <w:rFonts w:ascii="Arial" w:hAnsi="Arial" w:cs="Arial"/>
          <w:b/>
          <w:bCs/>
        </w:rPr>
        <w:t>Physical Patterns and Processes</w:t>
      </w:r>
    </w:p>
    <w:p w14:paraId="2E5F83B3" w14:textId="77777777" w:rsidR="00F531A1" w:rsidRPr="008A13E7" w:rsidRDefault="00F531A1" w:rsidP="00F531A1">
      <w:pPr>
        <w:rPr>
          <w:rStyle w:val="Strong"/>
          <w:rFonts w:ascii="Arial" w:hAnsi="Arial" w:cs="Arial"/>
          <w:color w:val="000000"/>
          <w:shd w:val="clear" w:color="auto" w:fill="FFFFFF"/>
        </w:rPr>
      </w:pP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Unit Vocabulary</w:t>
      </w:r>
    </w:p>
    <w:p w14:paraId="214C2838" w14:textId="77777777" w:rsidR="00F531A1" w:rsidRPr="008A13E7" w:rsidRDefault="00F531A1" w:rsidP="00F531A1">
      <w:pPr>
        <w:rPr>
          <w:rFonts w:ascii="Arial" w:hAnsi="Arial" w:cs="Arial"/>
          <w:color w:val="000000"/>
          <w:shd w:val="clear" w:color="auto" w:fill="FFFFFF"/>
        </w:rPr>
      </w:pP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geography – </w:t>
      </w:r>
      <w:r w:rsidRPr="008A13E7">
        <w:rPr>
          <w:rFonts w:ascii="Arial" w:hAnsi="Arial" w:cs="Arial"/>
          <w:color w:val="000000"/>
          <w:shd w:val="clear" w:color="auto" w:fill="FFFFFF"/>
        </w:rPr>
        <w:t>study of the Earth’s people, places, features, and environment from a spatial perspective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patterns </w:t>
      </w:r>
      <w:r w:rsidRPr="008A13E7">
        <w:rPr>
          <w:rFonts w:ascii="Arial" w:hAnsi="Arial" w:cs="Arial"/>
          <w:color w:val="000000"/>
          <w:shd w:val="clear" w:color="auto" w:fill="FFFFFF"/>
        </w:rPr>
        <w:t>– an observable model, style or trend</w:t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, </w:t>
      </w:r>
      <w:r w:rsidRPr="008A13E7">
        <w:rPr>
          <w:rFonts w:ascii="Arial" w:hAnsi="Arial" w:cs="Arial"/>
          <w:color w:val="000000"/>
          <w:shd w:val="clear" w:color="auto" w:fill="FFFFFF"/>
        </w:rPr>
        <w:t>generally observed on maps in geography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processes </w:t>
      </w:r>
      <w:r w:rsidRPr="008A13E7">
        <w:rPr>
          <w:rFonts w:ascii="Arial" w:hAnsi="Arial" w:cs="Arial"/>
          <w:color w:val="000000"/>
          <w:shd w:val="clear" w:color="auto" w:fill="FFFFFF"/>
        </w:rPr>
        <w:t>– a particular method that brings changes to the physical or human geography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human geography </w:t>
      </w:r>
      <w:r w:rsidRPr="008A13E7">
        <w:rPr>
          <w:rFonts w:ascii="Arial" w:hAnsi="Arial" w:cs="Arial"/>
          <w:color w:val="000000"/>
          <w:shd w:val="clear" w:color="auto" w:fill="FFFFFF"/>
        </w:rPr>
        <w:t>– study of human activities related to interaction with the environment and control of the Earth’s surface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physical geography </w:t>
      </w:r>
      <w:r w:rsidRPr="008A13E7">
        <w:rPr>
          <w:rFonts w:ascii="Arial" w:hAnsi="Arial" w:cs="Arial"/>
          <w:color w:val="000000"/>
          <w:shd w:val="clear" w:color="auto" w:fill="FFFFFF"/>
        </w:rPr>
        <w:t>– study of the patterns and process related to the Earth’s surface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geographic factors </w:t>
      </w:r>
      <w:r w:rsidRPr="008A13E7">
        <w:rPr>
          <w:rFonts w:ascii="Arial" w:hAnsi="Arial" w:cs="Arial"/>
          <w:color w:val="000000"/>
          <w:shd w:val="clear" w:color="auto" w:fill="FFFFFF"/>
        </w:rPr>
        <w:t>– physical and human conditions that impact the environments of places and regions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landforms </w:t>
      </w:r>
      <w:r w:rsidRPr="008A13E7">
        <w:rPr>
          <w:rFonts w:ascii="Arial" w:hAnsi="Arial" w:cs="Arial"/>
          <w:color w:val="000000"/>
          <w:shd w:val="clear" w:color="auto" w:fill="FFFFFF"/>
        </w:rPr>
        <w:t>– a specific physical feature of the Earth’s surface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biomes </w:t>
      </w:r>
      <w:r w:rsidRPr="008A13E7">
        <w:rPr>
          <w:rFonts w:ascii="Arial" w:hAnsi="Arial" w:cs="Arial"/>
          <w:color w:val="000000"/>
          <w:shd w:val="clear" w:color="auto" w:fill="FFFFFF"/>
        </w:rPr>
        <w:t>– large ecosystems characterized by common climate, common vegetation, and common animal life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lithosphere </w:t>
      </w:r>
      <w:r w:rsidRPr="008A13E7">
        <w:rPr>
          <w:rFonts w:ascii="Arial" w:hAnsi="Arial" w:cs="Arial"/>
          <w:color w:val="000000"/>
          <w:shd w:val="clear" w:color="auto" w:fill="FFFFFF"/>
        </w:rPr>
        <w:t>– the solid surface of Earth, including the soil and landforms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hydrosphere </w:t>
      </w:r>
      <w:r w:rsidRPr="008A13E7">
        <w:rPr>
          <w:rFonts w:ascii="Arial" w:hAnsi="Arial" w:cs="Arial"/>
          <w:color w:val="000000"/>
          <w:shd w:val="clear" w:color="auto" w:fill="FFFFFF"/>
        </w:rPr>
        <w:t>– the water areas of Earth, including oceans, lakes, rivers, ground water, glaciers and water vapor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biosphere </w:t>
      </w:r>
      <w:r w:rsidRPr="008A13E7">
        <w:rPr>
          <w:rFonts w:ascii="Arial" w:hAnsi="Arial" w:cs="Arial"/>
          <w:color w:val="000000"/>
          <w:shd w:val="clear" w:color="auto" w:fill="FFFFFF"/>
        </w:rPr>
        <w:t>– the areas of Earth that support plant and animal life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atmosphere </w:t>
      </w:r>
      <w:r w:rsidRPr="008A13E7">
        <w:rPr>
          <w:rFonts w:ascii="Arial" w:hAnsi="Arial" w:cs="Arial"/>
          <w:color w:val="000000"/>
          <w:shd w:val="clear" w:color="auto" w:fill="FFFFFF"/>
        </w:rPr>
        <w:t>– the gaseous area of air surrounding Earth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tectonic forces </w:t>
      </w:r>
      <w:r w:rsidRPr="008A13E7">
        <w:rPr>
          <w:rFonts w:ascii="Arial" w:hAnsi="Arial" w:cs="Arial"/>
          <w:color w:val="000000"/>
          <w:shd w:val="clear" w:color="auto" w:fill="FFFFFF"/>
        </w:rPr>
        <w:t>– physical process involving the movement of the Earth’s crust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erosion </w:t>
      </w:r>
      <w:r w:rsidRPr="008A13E7">
        <w:rPr>
          <w:rFonts w:ascii="Arial" w:hAnsi="Arial" w:cs="Arial"/>
          <w:color w:val="000000"/>
          <w:shd w:val="clear" w:color="auto" w:fill="FFFFFF"/>
        </w:rPr>
        <w:t>– the wearing away of the Earth’s surface caused by the movement of water, ice, or wind</w:t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 </w:t>
      </w:r>
      <w:r w:rsidRPr="008A13E7"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soil building process</w:t>
      </w:r>
      <w:r w:rsidRPr="008A13E7">
        <w:rPr>
          <w:rFonts w:ascii="Arial" w:hAnsi="Arial" w:cs="Arial"/>
          <w:color w:val="000000"/>
          <w:shd w:val="clear" w:color="auto" w:fill="FFFFFF"/>
        </w:rPr>
        <w:t> – the creation of organic matter formed from weathered rock, air, and water</w:t>
      </w:r>
      <w:r w:rsidRPr="008A13E7">
        <w:rPr>
          <w:rFonts w:ascii="Arial" w:hAnsi="Arial" w:cs="Arial"/>
          <w:color w:val="000000"/>
        </w:rPr>
        <w:br/>
      </w:r>
      <w:r w:rsidRPr="008A13E7">
        <w:rPr>
          <w:rStyle w:val="Strong"/>
          <w:rFonts w:ascii="Arial" w:hAnsi="Arial" w:cs="Arial"/>
          <w:color w:val="000000"/>
          <w:shd w:val="clear" w:color="auto" w:fill="FFFFFF"/>
        </w:rPr>
        <w:t>climate </w:t>
      </w:r>
      <w:r w:rsidRPr="008A13E7">
        <w:rPr>
          <w:rFonts w:ascii="Arial" w:hAnsi="Arial" w:cs="Arial"/>
          <w:color w:val="000000"/>
          <w:shd w:val="clear" w:color="auto" w:fill="FFFFFF"/>
        </w:rPr>
        <w:t>–a pattern of  the combination of precipitation and temperature over time</w:t>
      </w:r>
    </w:p>
    <w:p w14:paraId="01AFBD0C" w14:textId="77777777" w:rsidR="00F531A1" w:rsidRPr="008A13E7" w:rsidRDefault="00F531A1" w:rsidP="00F531A1">
      <w:pPr>
        <w:rPr>
          <w:rFonts w:ascii="Arial" w:hAnsi="Arial" w:cs="Arial"/>
          <w:color w:val="000000"/>
          <w:shd w:val="clear" w:color="auto" w:fill="FFFFFF"/>
        </w:rPr>
      </w:pPr>
    </w:p>
    <w:p w14:paraId="4DF41A86" w14:textId="77777777" w:rsidR="00F531A1" w:rsidRPr="008A13E7" w:rsidRDefault="00F531A1" w:rsidP="00F531A1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A13E7">
        <w:rPr>
          <w:rFonts w:ascii="Arial" w:hAnsi="Arial" w:cs="Arial"/>
          <w:b/>
          <w:bCs/>
          <w:sz w:val="20"/>
          <w:szCs w:val="20"/>
          <w:shd w:val="clear" w:color="auto" w:fill="FFFFFF"/>
        </w:rPr>
        <w:t>HOW CHANGES IN SOCIETIES HAVE LED TO DIVERSE USES OF PHYSICAL FEATURES</w:t>
      </w:r>
    </w:p>
    <w:p w14:paraId="28AA641F" w14:textId="77777777" w:rsidR="00F531A1" w:rsidRPr="008A13E7" w:rsidRDefault="00F531A1" w:rsidP="00F531A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8A13E7">
        <w:rPr>
          <w:rFonts w:ascii="Arial" w:hAnsi="Arial" w:cs="Arial"/>
          <w:sz w:val="20"/>
          <w:szCs w:val="20"/>
          <w:shd w:val="clear" w:color="auto" w:fill="FFFFFF"/>
        </w:rPr>
        <w:t xml:space="preserve">Increased demand for agricultural production, (2) new technologies introduced to produce energy, and (3) policies to deal with flooding are just a few examples of societal changes that have resulted in diverse uses of physical features over time. </w:t>
      </w:r>
    </w:p>
    <w:p w14:paraId="2BCFB0C9" w14:textId="77777777" w:rsidR="00F531A1" w:rsidRPr="008A13E7" w:rsidRDefault="00F531A1" w:rsidP="00F531A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A13E7">
        <w:rPr>
          <w:rFonts w:ascii="Arial" w:hAnsi="Arial" w:cs="Arial"/>
          <w:sz w:val="20"/>
          <w:szCs w:val="20"/>
          <w:shd w:val="clear" w:color="auto" w:fill="FFFFFF"/>
        </w:rPr>
        <w:tab/>
        <w:t xml:space="preserve">Population increases along with the spread of industrialization has also resulted in various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8A13E7">
        <w:rPr>
          <w:rFonts w:ascii="Arial" w:hAnsi="Arial" w:cs="Arial"/>
          <w:sz w:val="20"/>
          <w:szCs w:val="20"/>
          <w:shd w:val="clear" w:color="auto" w:fill="FFFFFF"/>
        </w:rPr>
        <w:t xml:space="preserve">diverse </w:t>
      </w:r>
      <w:r w:rsidRPr="008A13E7">
        <w:rPr>
          <w:rFonts w:ascii="Arial" w:hAnsi="Arial" w:cs="Arial"/>
          <w:sz w:val="20"/>
          <w:szCs w:val="20"/>
          <w:shd w:val="clear" w:color="auto" w:fill="FFFFFF"/>
        </w:rPr>
        <w:tab/>
        <w:t xml:space="preserve">uses of physical features.  Examples include, (1) terrace farming, (2) building of dikes, 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8A13E7">
        <w:rPr>
          <w:rFonts w:ascii="Arial" w:hAnsi="Arial" w:cs="Arial"/>
          <w:sz w:val="20"/>
          <w:szCs w:val="20"/>
          <w:shd w:val="clear" w:color="auto" w:fill="FFFFFF"/>
        </w:rPr>
        <w:t>levees, dams, and polders.</w:t>
      </w:r>
    </w:p>
    <w:p w14:paraId="59BDD959" w14:textId="77777777" w:rsidR="00F531A1" w:rsidRPr="008A13E7" w:rsidRDefault="00F531A1" w:rsidP="00F531A1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A13E7">
        <w:rPr>
          <w:rFonts w:ascii="Arial" w:hAnsi="Arial" w:cs="Arial"/>
          <w:noProof/>
        </w:rPr>
        <w:drawing>
          <wp:inline distT="0" distB="0" distL="0" distR="0" wp14:anchorId="076DCDEE" wp14:editId="1A81C8ED">
            <wp:extent cx="3314010" cy="1330561"/>
            <wp:effectExtent l="0" t="0" r="1270" b="3175"/>
            <wp:docPr id="1" name="Picture 1" descr="Image result for terrace farm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rrace farming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61" cy="1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80C5D" w14:textId="77777777" w:rsidR="00F531A1" w:rsidRPr="008A13E7" w:rsidRDefault="00F531A1" w:rsidP="00F531A1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8A13E7">
        <w:rPr>
          <w:rFonts w:ascii="Arial" w:hAnsi="Arial" w:cs="Arial"/>
          <w:b/>
          <w:bCs/>
          <w:sz w:val="20"/>
          <w:szCs w:val="20"/>
          <w:shd w:val="clear" w:color="auto" w:fill="FFFFFF"/>
        </w:rPr>
        <w:t>Terrace farming</w:t>
      </w:r>
    </w:p>
    <w:p w14:paraId="77171E69" w14:textId="77777777" w:rsidR="00CC12B1" w:rsidRDefault="00CC12B1"/>
    <w:sectPr w:rsidR="00CC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4DD"/>
    <w:multiLevelType w:val="hybridMultilevel"/>
    <w:tmpl w:val="33AEEAF4"/>
    <w:lvl w:ilvl="0" w:tplc="CF2A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A1"/>
    <w:rsid w:val="004F5BA1"/>
    <w:rsid w:val="006E7765"/>
    <w:rsid w:val="00CC12B1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6476"/>
  <w15:chartTrackingRefBased/>
  <w15:docId w15:val="{E7BE92F9-121E-49ED-817F-59C98CD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31A1"/>
    <w:rPr>
      <w:b/>
      <w:bCs/>
    </w:rPr>
  </w:style>
  <w:style w:type="paragraph" w:styleId="ListParagraph">
    <w:name w:val="List Paragraph"/>
    <w:basedOn w:val="Normal"/>
    <w:uiPriority w:val="34"/>
    <w:qFormat/>
    <w:rsid w:val="00F5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Squid</dc:creator>
  <cp:keywords/>
  <dc:description/>
  <cp:lastModifiedBy>Dvd Squid</cp:lastModifiedBy>
  <cp:revision>1</cp:revision>
  <dcterms:created xsi:type="dcterms:W3CDTF">2020-08-17T00:15:00Z</dcterms:created>
  <dcterms:modified xsi:type="dcterms:W3CDTF">2020-08-17T00:16:00Z</dcterms:modified>
</cp:coreProperties>
</file>